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Reação de neutralização total e parcial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14 (Aula 72 do currículo) — Reação de neutralização total e parcial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Nomenclatura de sais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Chuva ácida e correção da acidez do solo: funções inorgânicas no ENEM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reação de neutralização entre ácidos e bases, diferenciando neutralização total e parcial.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geral de neutralização (ácido + base → sal + água)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neutralização total de parcial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Balancear equações simples de neutralização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sais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básico de equações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equações de neutralização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que acontece quimicamente quando se toma um antiácido (base) para aliviar a azia causada pelo excesso de ácido no estômago?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reação de neutralização como a reação entre um ácido e uma base, produzindo sal e água: ácido + base → sal + água. Diferenciar neutralização total (todos os H</w:t>
      </w:r>
      <w:r>
        <w:rPr>
          <w:vertAlign w:val="superscript"/>
        </w:rPr>
        <w:t xml:space="preserve">+</w:t>
      </w:r>
      <w:r>
        <w:t xml:space="preserve"> do ácido e todos os OH</w:t>
      </w:r>
      <w:r>
        <w:rPr>
          <w:vertAlign w:val="superscript"/>
        </w:rPr>
        <w:t xml:space="preserve">-</w:t>
      </w:r>
      <w:r>
        <w:t xml:space="preserve"> da base reagem, formando um sal normal, ex.: HCl + NaOH → NaCl + H₂O) de neutralização parcial (reagem apenas parte dos H</w:t>
      </w:r>
      <w:r>
        <w:rPr>
          <w:vertAlign w:val="superscript"/>
        </w:rPr>
        <w:t xml:space="preserve">+</w:t>
      </w:r>
      <w:r>
        <w:t xml:space="preserve"> ou OH</w:t>
      </w:r>
      <w:r>
        <w:rPr>
          <w:vertAlign w:val="superscript"/>
        </w:rPr>
        <w:t xml:space="preserve">-</w:t>
      </w:r>
      <w:r>
        <w:t xml:space="preserve"> disponíveis, formando um sal ácido ou básico, ex.: H₂SO₄ + NaOH em proporção insuficiente → NaHSO₄ + H₂O).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balanceamento de equações de neutralização total, incluindo casos com ácidos ou bases dipróticas/dihidróxidas.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balanceamento de reações de neutralização.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balanceamento correto das equações trabalhadas.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e balanceie a equação de neutralização total entre H₂SO₄ e NaOH.</w:t>
      </w:r>
    </w:p>
    <w:p>
      <w:pPr>
        <w:spacing w:after="120"/>
      </w:pPr>
      <w:r>
        <w:t xml:space="preserve">2. O que caracteriza uma neutralização parcial?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H₂SO₄ + 2 NaOH → Na₂SO₄ + 2 H₂O</w:t>
      </w:r>
    </w:p>
    <w:p>
      <w:pPr>
        <w:spacing w:after="120"/>
      </w:pPr>
      <w:r>
        <w:t xml:space="preserve">2. Quando nem todos os H</w:t>
      </w:r>
      <w:r>
        <w:rPr>
          <w:vertAlign w:val="superscript"/>
        </w:rPr>
        <w:t xml:space="preserve">+</w:t>
      </w:r>
      <w:r>
        <w:t xml:space="preserve"> do ácido (ou OH</w:t>
      </w:r>
      <w:r>
        <w:rPr>
          <w:vertAlign w:val="superscript"/>
        </w:rPr>
        <w:t xml:space="preserve">-</w:t>
      </w:r>
      <w:r>
        <w:t xml:space="preserve"> da base) reagem, resultando na formação de um sal ácido ou básico em vez de um sal normal.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chuva ácida e correção da acidez do solo — funções inorgânicas no ENEM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2026-09-20T16:48:49.185Z</dcterms:created>
  <dcterms:modified xsi:type="dcterms:W3CDTF">2026-09-20T16:48:49.185Z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